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6DD89" w14:textId="5A2BC8D2" w:rsidR="008E0F63" w:rsidRDefault="008E0F63"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5CC3FABA" w14:textId="657694A0" w:rsidR="00244154" w:rsidRDefault="00244154"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11309CEA" w14:textId="110067DF" w:rsidR="00244154" w:rsidRDefault="00244154"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579D8597" w14:textId="511AD8CE" w:rsidR="00244154" w:rsidRDefault="00244154"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0DFC46B5" w14:textId="22314880" w:rsidR="00244154" w:rsidRDefault="00244154"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57B7198F" w14:textId="265C7298" w:rsidR="00244154" w:rsidRDefault="00244154"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43A4FD6C" w14:textId="2B9AE7A9" w:rsidR="00244154" w:rsidRDefault="00244154"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70B6068C" w14:textId="77777777" w:rsidR="00244154" w:rsidRDefault="00244154"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p>
    <w:p w14:paraId="612DB506" w14:textId="319C4C3B" w:rsidR="008E0F63" w:rsidRPr="008E0F63" w:rsidRDefault="00BF6A40"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t>HR Processes and Workforce Planning</w:t>
      </w:r>
      <w:r w:rsidR="00456264" w:rsidRPr="00456264">
        <w:rPr>
          <w:rFonts w:ascii="Times New Roman" w:eastAsia="Times New Roman" w:hAnsi="Times New Roman" w:cs="Times New Roman"/>
          <w:sz w:val="24"/>
          <w:szCs w:val="24"/>
          <w:bdr w:val="none" w:sz="0" w:space="0" w:color="auto" w:frame="1"/>
          <w:lang w:val="en-GB" w:eastAsia="en-GB"/>
        </w:rPr>
        <w:t xml:space="preserve"> </w:t>
      </w:r>
      <w:bookmarkStart w:id="0" w:name="_GoBack"/>
      <w:bookmarkEnd w:id="0"/>
      <w:r w:rsidR="001D588D" w:rsidRPr="00456264">
        <w:rPr>
          <w:rFonts w:ascii="Times New Roman" w:eastAsia="Times New Roman" w:hAnsi="Times New Roman" w:cs="Times New Roman"/>
          <w:sz w:val="24"/>
          <w:szCs w:val="24"/>
          <w:bdr w:val="none" w:sz="0" w:space="0" w:color="auto" w:frame="1"/>
          <w:lang w:val="en-GB" w:eastAsia="en-GB"/>
        </w:rPr>
        <w:t>at</w:t>
      </w:r>
      <w:r w:rsidR="00456264" w:rsidRPr="00456264">
        <w:rPr>
          <w:rFonts w:ascii="Times New Roman" w:eastAsia="Times New Roman" w:hAnsi="Times New Roman" w:cs="Times New Roman"/>
          <w:sz w:val="24"/>
          <w:szCs w:val="24"/>
          <w:bdr w:val="none" w:sz="0" w:space="0" w:color="auto" w:frame="1"/>
          <w:lang w:val="en-GB" w:eastAsia="en-GB"/>
        </w:rPr>
        <w:t xml:space="preserve"> Estée Lauder Companies Inc.</w:t>
      </w:r>
    </w:p>
    <w:p w14:paraId="3186825E" w14:textId="77777777" w:rsidR="008E0F63" w:rsidRDefault="00BF6A40"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r>
        <w:rPr>
          <w:rFonts w:ascii="Times New Roman" w:eastAsia="Times New Roman" w:hAnsi="Times New Roman" w:cs="Times New Roman"/>
          <w:sz w:val="24"/>
          <w:szCs w:val="24"/>
          <w:bdr w:val="none" w:sz="0" w:space="0" w:color="auto" w:frame="1"/>
          <w:lang w:val="en-GB" w:eastAsia="en-GB"/>
        </w:rPr>
        <w:t>Student’s Name</w:t>
      </w:r>
    </w:p>
    <w:p w14:paraId="0087D87E" w14:textId="37E809D0" w:rsidR="008E0F63" w:rsidRDefault="00BF6A40" w:rsidP="00244154">
      <w:pPr>
        <w:spacing w:after="0" w:line="480" w:lineRule="auto"/>
        <w:jc w:val="center"/>
        <w:rPr>
          <w:rFonts w:ascii="Times New Roman" w:eastAsia="Times New Roman" w:hAnsi="Times New Roman" w:cs="Times New Roman"/>
          <w:sz w:val="24"/>
          <w:szCs w:val="24"/>
          <w:bdr w:val="none" w:sz="0" w:space="0" w:color="auto" w:frame="1"/>
          <w:lang w:val="en-GB" w:eastAsia="en-GB"/>
        </w:rPr>
      </w:pPr>
      <w:r>
        <w:rPr>
          <w:rFonts w:ascii="Times New Roman" w:eastAsia="Times New Roman" w:hAnsi="Times New Roman" w:cs="Times New Roman"/>
          <w:sz w:val="24"/>
          <w:szCs w:val="24"/>
          <w:bdr w:val="none" w:sz="0" w:space="0" w:color="auto" w:frame="1"/>
          <w:lang w:val="en-GB" w:eastAsia="en-GB"/>
        </w:rPr>
        <w:t>Institutional Affiliation</w:t>
      </w:r>
      <w:r w:rsidR="00244154">
        <w:rPr>
          <w:rFonts w:ascii="Times New Roman" w:eastAsia="Times New Roman" w:hAnsi="Times New Roman" w:cs="Times New Roman"/>
          <w:sz w:val="24"/>
          <w:szCs w:val="24"/>
          <w:bdr w:val="none" w:sz="0" w:space="0" w:color="auto" w:frame="1"/>
          <w:lang w:val="en-GB" w:eastAsia="en-GB"/>
        </w:rPr>
        <w:t>s</w:t>
      </w:r>
    </w:p>
    <w:p w14:paraId="098BB148" w14:textId="77777777" w:rsidR="00244154" w:rsidRDefault="00BF6A40"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r>
        <w:rPr>
          <w:rFonts w:ascii="Times New Roman" w:eastAsia="Times New Roman" w:hAnsi="Times New Roman" w:cs="Times New Roman"/>
          <w:sz w:val="24"/>
          <w:szCs w:val="24"/>
          <w:bdr w:val="none" w:sz="0" w:space="0" w:color="auto" w:frame="1"/>
          <w:lang w:val="en-GB" w:eastAsia="en-GB"/>
        </w:rPr>
        <w:br w:type="page"/>
      </w:r>
    </w:p>
    <w:p w14:paraId="7688FD49" w14:textId="370F3CB9" w:rsidR="008E0F63" w:rsidRPr="008E0F63" w:rsidRDefault="00BF6A40" w:rsidP="008E0F63">
      <w:pPr>
        <w:spacing w:after="0" w:line="480" w:lineRule="auto"/>
        <w:jc w:val="center"/>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lastRenderedPageBreak/>
        <w:t>HR Processes and Workforce Planning</w:t>
      </w:r>
      <w:r w:rsidR="00781F65">
        <w:rPr>
          <w:rFonts w:ascii="Times New Roman" w:eastAsia="Times New Roman" w:hAnsi="Times New Roman" w:cs="Times New Roman"/>
          <w:sz w:val="24"/>
          <w:szCs w:val="24"/>
          <w:bdr w:val="none" w:sz="0" w:space="0" w:color="auto" w:frame="1"/>
          <w:lang w:val="en-GB" w:eastAsia="en-GB"/>
        </w:rPr>
        <w:t xml:space="preserve"> </w:t>
      </w:r>
      <w:r w:rsidR="001D588D" w:rsidRPr="00781F65">
        <w:rPr>
          <w:rFonts w:ascii="Times New Roman" w:eastAsia="Times New Roman" w:hAnsi="Times New Roman" w:cs="Times New Roman"/>
          <w:sz w:val="24"/>
          <w:szCs w:val="24"/>
          <w:bdr w:val="none" w:sz="0" w:space="0" w:color="auto" w:frame="1"/>
          <w:lang w:val="en-GB" w:eastAsia="en-GB"/>
        </w:rPr>
        <w:t>at</w:t>
      </w:r>
      <w:r w:rsidR="00781F65" w:rsidRPr="00781F65">
        <w:rPr>
          <w:rFonts w:ascii="Times New Roman" w:eastAsia="Times New Roman" w:hAnsi="Times New Roman" w:cs="Times New Roman"/>
          <w:sz w:val="24"/>
          <w:szCs w:val="24"/>
          <w:bdr w:val="none" w:sz="0" w:space="0" w:color="auto" w:frame="1"/>
          <w:lang w:val="en-GB" w:eastAsia="en-GB"/>
        </w:rPr>
        <w:t xml:space="preserve"> Estée Lauder Companies Inc.</w:t>
      </w:r>
    </w:p>
    <w:p w14:paraId="0069DD79" w14:textId="77777777" w:rsidR="008E0F63" w:rsidRPr="008E0F63" w:rsidRDefault="00BF6A40" w:rsidP="008E0F63">
      <w:pPr>
        <w:spacing w:after="0" w:line="480" w:lineRule="auto"/>
        <w:ind w:firstLine="720"/>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t>The world of business is constantly changing due to the changes in the world’s economics, technology, demography and also social attitudes. Each of these changes influences the way organizations to interact with, recruit and manage their workforce. Busines</w:t>
      </w:r>
      <w:r w:rsidRPr="008E0F63">
        <w:rPr>
          <w:rFonts w:ascii="Times New Roman" w:eastAsia="Times New Roman" w:hAnsi="Times New Roman" w:cs="Times New Roman"/>
          <w:sz w:val="24"/>
          <w:szCs w:val="24"/>
          <w:bdr w:val="none" w:sz="0" w:space="0" w:color="auto" w:frame="1"/>
          <w:lang w:val="en-GB" w:eastAsia="en-GB"/>
        </w:rPr>
        <w:t>ses are beginning to realize the need to have the right people with the right skill set in their organizations to promote the development of the firm as well as enhance its competitiveness in the market. This essay examines the HR processes and workforce p</w:t>
      </w:r>
      <w:r w:rsidRPr="008E0F63">
        <w:rPr>
          <w:rFonts w:ascii="Times New Roman" w:eastAsia="Times New Roman" w:hAnsi="Times New Roman" w:cs="Times New Roman"/>
          <w:sz w:val="24"/>
          <w:szCs w:val="24"/>
          <w:bdr w:val="none" w:sz="0" w:space="0" w:color="auto" w:frame="1"/>
          <w:lang w:val="en-GB" w:eastAsia="en-GB"/>
        </w:rPr>
        <w:t xml:space="preserve">lanning at the Estée Lauder Companies Inc. </w:t>
      </w:r>
    </w:p>
    <w:p w14:paraId="78622506" w14:textId="7598B18D" w:rsidR="008E0F63" w:rsidRPr="008E0F63" w:rsidRDefault="00BF6A40" w:rsidP="008E0F63">
      <w:pPr>
        <w:spacing w:after="0" w:line="480" w:lineRule="auto"/>
        <w:ind w:firstLine="720"/>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t>I have always desired to become a cosmetologist and work in one of the successful and prosperous cosmetic firms in the United States such as Estée Lauder Companies Inc. This company is a multinational manufacture</w:t>
      </w:r>
      <w:r w:rsidRPr="008E0F63">
        <w:rPr>
          <w:rFonts w:ascii="Times New Roman" w:eastAsia="Times New Roman" w:hAnsi="Times New Roman" w:cs="Times New Roman"/>
          <w:sz w:val="24"/>
          <w:szCs w:val="24"/>
          <w:bdr w:val="none" w:sz="0" w:space="0" w:color="auto" w:frame="1"/>
          <w:lang w:val="en-GB" w:eastAsia="en-GB"/>
        </w:rPr>
        <w:t xml:space="preserve">r and marketer of prestige cosmetics. Its headquarter is located in Midtown Manhattan, New York City. With its wide range of portfolio of brands, Estée Lauder Companies Inc. has established human resource department, which deals with the HR issues through </w:t>
      </w:r>
      <w:r w:rsidRPr="008E0F63">
        <w:rPr>
          <w:rFonts w:ascii="Times New Roman" w:eastAsia="Times New Roman" w:hAnsi="Times New Roman" w:cs="Times New Roman"/>
          <w:sz w:val="24"/>
          <w:szCs w:val="24"/>
          <w:bdr w:val="none" w:sz="0" w:space="0" w:color="auto" w:frame="1"/>
          <w:lang w:val="en-GB" w:eastAsia="en-GB"/>
        </w:rPr>
        <w:t>its digital commerce and retail channels. CIPD (2018) explains the significance of having established HR department and systems in the organization, especially in driving the organizational agenda</w:t>
      </w:r>
      <w:r w:rsidR="00244154">
        <w:rPr>
          <w:rFonts w:ascii="Times New Roman" w:eastAsia="Times New Roman" w:hAnsi="Times New Roman" w:cs="Times New Roman"/>
          <w:sz w:val="24"/>
          <w:szCs w:val="24"/>
          <w:bdr w:val="none" w:sz="0" w:space="0" w:color="auto" w:frame="1"/>
          <w:lang w:val="en-GB" w:eastAsia="en-GB"/>
        </w:rPr>
        <w:t>.</w:t>
      </w:r>
      <w:r w:rsidRPr="008E0F63">
        <w:rPr>
          <w:rFonts w:ascii="Times New Roman" w:eastAsia="Times New Roman" w:hAnsi="Times New Roman" w:cs="Times New Roman"/>
          <w:sz w:val="24"/>
          <w:szCs w:val="24"/>
          <w:bdr w:val="none" w:sz="0" w:space="0" w:color="auto" w:frame="1"/>
          <w:lang w:val="en-GB" w:eastAsia="en-GB"/>
        </w:rPr>
        <w:t xml:space="preserve"> </w:t>
      </w:r>
      <w:r w:rsidR="00244154">
        <w:rPr>
          <w:rFonts w:ascii="Times New Roman" w:eastAsia="Times New Roman" w:hAnsi="Times New Roman" w:cs="Times New Roman"/>
          <w:sz w:val="24"/>
          <w:szCs w:val="24"/>
          <w:bdr w:val="none" w:sz="0" w:space="0" w:color="auto" w:frame="1"/>
          <w:lang w:val="en-GB" w:eastAsia="en-GB"/>
        </w:rPr>
        <w:t>F</w:t>
      </w:r>
      <w:r w:rsidRPr="008E0F63">
        <w:rPr>
          <w:rFonts w:ascii="Times New Roman" w:eastAsia="Times New Roman" w:hAnsi="Times New Roman" w:cs="Times New Roman"/>
          <w:sz w:val="24"/>
          <w:szCs w:val="24"/>
          <w:bdr w:val="none" w:sz="0" w:space="0" w:color="auto" w:frame="1"/>
          <w:lang w:val="en-GB" w:eastAsia="en-GB"/>
        </w:rPr>
        <w:t xml:space="preserve">or instance, planning how activities in the firm will be </w:t>
      </w:r>
      <w:r w:rsidRPr="008E0F63">
        <w:rPr>
          <w:rFonts w:ascii="Times New Roman" w:eastAsia="Times New Roman" w:hAnsi="Times New Roman" w:cs="Times New Roman"/>
          <w:sz w:val="24"/>
          <w:szCs w:val="24"/>
          <w:bdr w:val="none" w:sz="0" w:space="0" w:color="auto" w:frame="1"/>
          <w:lang w:val="en-GB" w:eastAsia="en-GB"/>
        </w:rPr>
        <w:t>accomplished requires planning. According to CIPD (2018), such planning involves recruiting, training and deploying the workforce needed to get the job done. At Estée Lauder Companies Inc. the management believes that an effective workforce is a key to hig</w:t>
      </w:r>
      <w:r w:rsidRPr="008E0F63">
        <w:rPr>
          <w:rFonts w:ascii="Times New Roman" w:eastAsia="Times New Roman" w:hAnsi="Times New Roman" w:cs="Times New Roman"/>
          <w:sz w:val="24"/>
          <w:szCs w:val="24"/>
          <w:bdr w:val="none" w:sz="0" w:space="0" w:color="auto" w:frame="1"/>
          <w:lang w:val="en-GB" w:eastAsia="en-GB"/>
        </w:rPr>
        <w:t>h-quality work and better performance of the firm. The company's HR department also realizes that performance management is one of the key factors in maintaining and enhancing organizational performance in the market. Through its performance strategy, Esté</w:t>
      </w:r>
      <w:r w:rsidRPr="008E0F63">
        <w:rPr>
          <w:rFonts w:ascii="Times New Roman" w:eastAsia="Times New Roman" w:hAnsi="Times New Roman" w:cs="Times New Roman"/>
          <w:sz w:val="24"/>
          <w:szCs w:val="24"/>
          <w:bdr w:val="none" w:sz="0" w:space="0" w:color="auto" w:frame="1"/>
          <w:lang w:val="en-GB" w:eastAsia="en-GB"/>
        </w:rPr>
        <w:t xml:space="preserve">e Lauder Companies Inc. has managed to obtain the highest quality of work from its workforce as well as enable them to understand what </w:t>
      </w:r>
      <w:r w:rsidRPr="008E0F63">
        <w:rPr>
          <w:rFonts w:ascii="Times New Roman" w:eastAsia="Times New Roman" w:hAnsi="Times New Roman" w:cs="Times New Roman"/>
          <w:sz w:val="24"/>
          <w:szCs w:val="24"/>
          <w:bdr w:val="none" w:sz="0" w:space="0" w:color="auto" w:frame="1"/>
          <w:lang w:val="en-GB" w:eastAsia="en-GB"/>
        </w:rPr>
        <w:lastRenderedPageBreak/>
        <w:t>the firm expects of them and what they can do to improve it. Estée Lauder Companies Inc. relies on the performance manage</w:t>
      </w:r>
      <w:r w:rsidRPr="008E0F63">
        <w:rPr>
          <w:rFonts w:ascii="Times New Roman" w:eastAsia="Times New Roman" w:hAnsi="Times New Roman" w:cs="Times New Roman"/>
          <w:sz w:val="24"/>
          <w:szCs w:val="24"/>
          <w:bdr w:val="none" w:sz="0" w:space="0" w:color="auto" w:frame="1"/>
          <w:lang w:val="en-GB" w:eastAsia="en-GB"/>
        </w:rPr>
        <w:t>ment strategy as an HR process to facilitate and improve communication between the management and the employees. This strategy assists employees to enhance their skills, abilities and behavio</w:t>
      </w:r>
      <w:r w:rsidR="00C644EA">
        <w:rPr>
          <w:rFonts w:ascii="Times New Roman" w:eastAsia="Times New Roman" w:hAnsi="Times New Roman" w:cs="Times New Roman"/>
          <w:sz w:val="24"/>
          <w:szCs w:val="24"/>
          <w:bdr w:val="none" w:sz="0" w:space="0" w:color="auto" w:frame="1"/>
          <w:lang w:val="en-GB" w:eastAsia="en-GB"/>
        </w:rPr>
        <w:t>u</w:t>
      </w:r>
      <w:r w:rsidRPr="008E0F63">
        <w:rPr>
          <w:rFonts w:ascii="Times New Roman" w:eastAsia="Times New Roman" w:hAnsi="Times New Roman" w:cs="Times New Roman"/>
          <w:sz w:val="24"/>
          <w:szCs w:val="24"/>
          <w:bdr w:val="none" w:sz="0" w:space="0" w:color="auto" w:frame="1"/>
          <w:lang w:val="en-GB" w:eastAsia="en-GB"/>
        </w:rPr>
        <w:t xml:space="preserve">r at work. </w:t>
      </w:r>
    </w:p>
    <w:p w14:paraId="68334E9D" w14:textId="77777777" w:rsidR="008E0F63" w:rsidRPr="008E0F63" w:rsidRDefault="00BF6A40" w:rsidP="008E0F63">
      <w:pPr>
        <w:spacing w:after="0" w:line="480" w:lineRule="auto"/>
        <w:ind w:firstLine="720"/>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t>The potential impacts of this HR process on employees and the overall organizational performance include improved personal work performance in the organization, enhanced employee morale, which improved the firm’s production. All these led to improved custo</w:t>
      </w:r>
      <w:r w:rsidRPr="008E0F63">
        <w:rPr>
          <w:rFonts w:ascii="Times New Roman" w:eastAsia="Times New Roman" w:hAnsi="Times New Roman" w:cs="Times New Roman"/>
          <w:sz w:val="24"/>
          <w:szCs w:val="24"/>
          <w:bdr w:val="none" w:sz="0" w:space="0" w:color="auto" w:frame="1"/>
          <w:lang w:val="en-GB" w:eastAsia="en-GB"/>
        </w:rPr>
        <w:t>mer satisfaction, enhanced competitive advantage to the firm, and a clear link between the employee pay and performance is established. According to CIPD (2018), effective workforce planning can help organizations improve its quality of outputs, enhance em</w:t>
      </w:r>
      <w:r w:rsidRPr="008E0F63">
        <w:rPr>
          <w:rFonts w:ascii="Times New Roman" w:eastAsia="Times New Roman" w:hAnsi="Times New Roman" w:cs="Times New Roman"/>
          <w:sz w:val="24"/>
          <w:szCs w:val="24"/>
          <w:bdr w:val="none" w:sz="0" w:space="0" w:color="auto" w:frame="1"/>
          <w:lang w:val="en-GB" w:eastAsia="en-GB"/>
        </w:rPr>
        <w:t>ployee retention initiatives and also identify the skill gap as well as areas of weaknesses that require improvement. When employees’ morale is up and high, their retention is also improved. Identifying the skill gap helps in improving personal work perfor</w:t>
      </w:r>
      <w:r w:rsidRPr="008E0F63">
        <w:rPr>
          <w:rFonts w:ascii="Times New Roman" w:eastAsia="Times New Roman" w:hAnsi="Times New Roman" w:cs="Times New Roman"/>
          <w:sz w:val="24"/>
          <w:szCs w:val="24"/>
          <w:bdr w:val="none" w:sz="0" w:space="0" w:color="auto" w:frame="1"/>
          <w:lang w:val="en-GB" w:eastAsia="en-GB"/>
        </w:rPr>
        <w:t xml:space="preserve">mance. All these are considered under the Estée Lauder Companies Inc.’s workforce planning strategy. </w:t>
      </w:r>
    </w:p>
    <w:p w14:paraId="135BD9CB" w14:textId="2421B28E" w:rsidR="008E0F63" w:rsidRPr="008E0F63" w:rsidRDefault="00BF6A40" w:rsidP="008E0F63">
      <w:pPr>
        <w:spacing w:after="0" w:line="480" w:lineRule="auto"/>
        <w:ind w:firstLine="720"/>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t>Due to the wide range of changes in the market, organizations are today faced with more pressure and influence to change and transform. Due to rapid techn</w:t>
      </w:r>
      <w:r w:rsidRPr="008E0F63">
        <w:rPr>
          <w:rFonts w:ascii="Times New Roman" w:eastAsia="Times New Roman" w:hAnsi="Times New Roman" w:cs="Times New Roman"/>
          <w:sz w:val="24"/>
          <w:szCs w:val="24"/>
          <w:bdr w:val="none" w:sz="0" w:space="0" w:color="auto" w:frame="1"/>
          <w:lang w:val="en-GB" w:eastAsia="en-GB"/>
        </w:rPr>
        <w:t>ological advancement and changes, the market has become a competitive platform where jobs are being disrupted while challenging the traditional notion of the workforce. At Estée Lauder Companies Inc. these changes are also considered important because they</w:t>
      </w:r>
      <w:r w:rsidRPr="008E0F63">
        <w:rPr>
          <w:rFonts w:ascii="Times New Roman" w:eastAsia="Times New Roman" w:hAnsi="Times New Roman" w:cs="Times New Roman"/>
          <w:sz w:val="24"/>
          <w:szCs w:val="24"/>
          <w:bdr w:val="none" w:sz="0" w:space="0" w:color="auto" w:frame="1"/>
          <w:lang w:val="en-GB" w:eastAsia="en-GB"/>
        </w:rPr>
        <w:t xml:space="preserve"> affect the performance of the firm. Workforce changes are undertaken through performance appraisal, which is used to evaluate the job performance of every employee (Estée Lauder Companies, 2019). The information collected through the appraisal is used to </w:t>
      </w:r>
      <w:r w:rsidRPr="008E0F63">
        <w:rPr>
          <w:rFonts w:ascii="Times New Roman" w:eastAsia="Times New Roman" w:hAnsi="Times New Roman" w:cs="Times New Roman"/>
          <w:sz w:val="24"/>
          <w:szCs w:val="24"/>
          <w:bdr w:val="none" w:sz="0" w:space="0" w:color="auto" w:frame="1"/>
          <w:lang w:val="en-GB" w:eastAsia="en-GB"/>
        </w:rPr>
        <w:t xml:space="preserve">evaluate the success of a recruitment process, selection, orientation, training, placement, and other HR activities in the organization. Some of the </w:t>
      </w:r>
      <w:r w:rsidRPr="008E0F63">
        <w:rPr>
          <w:rFonts w:ascii="Times New Roman" w:eastAsia="Times New Roman" w:hAnsi="Times New Roman" w:cs="Times New Roman"/>
          <w:sz w:val="24"/>
          <w:szCs w:val="24"/>
          <w:bdr w:val="none" w:sz="0" w:space="0" w:color="auto" w:frame="1"/>
          <w:lang w:val="en-GB" w:eastAsia="en-GB"/>
        </w:rPr>
        <w:lastRenderedPageBreak/>
        <w:t>appraisals used in Estée Lauder Companies Inc. include the success through performance evaluation for emplo</w:t>
      </w:r>
      <w:r w:rsidRPr="008E0F63">
        <w:rPr>
          <w:rFonts w:ascii="Times New Roman" w:eastAsia="Times New Roman" w:hAnsi="Times New Roman" w:cs="Times New Roman"/>
          <w:sz w:val="24"/>
          <w:szCs w:val="24"/>
          <w:bdr w:val="none" w:sz="0" w:space="0" w:color="auto" w:frame="1"/>
          <w:lang w:val="en-GB" w:eastAsia="en-GB"/>
        </w:rPr>
        <w:t>yees and performance appraisal for career enhancement for management (Estée Lauder Companies, 2019). These evaluation methods determine the changes in the workforce in the organization; for instance, through the appraisals, the company is able to measure t</w:t>
      </w:r>
      <w:r w:rsidRPr="008E0F63">
        <w:rPr>
          <w:rFonts w:ascii="Times New Roman" w:eastAsia="Times New Roman" w:hAnsi="Times New Roman" w:cs="Times New Roman"/>
          <w:sz w:val="24"/>
          <w:szCs w:val="24"/>
          <w:bdr w:val="none" w:sz="0" w:space="0" w:color="auto" w:frame="1"/>
          <w:lang w:val="en-GB" w:eastAsia="en-GB"/>
        </w:rPr>
        <w:t>he success criteria that reflect the behavio</w:t>
      </w:r>
      <w:r w:rsidR="00C644EA">
        <w:rPr>
          <w:rFonts w:ascii="Times New Roman" w:eastAsia="Times New Roman" w:hAnsi="Times New Roman" w:cs="Times New Roman"/>
          <w:sz w:val="24"/>
          <w:szCs w:val="24"/>
          <w:bdr w:val="none" w:sz="0" w:space="0" w:color="auto" w:frame="1"/>
          <w:lang w:val="en-GB" w:eastAsia="en-GB"/>
        </w:rPr>
        <w:t>u</w:t>
      </w:r>
      <w:r w:rsidRPr="008E0F63">
        <w:rPr>
          <w:rFonts w:ascii="Times New Roman" w:eastAsia="Times New Roman" w:hAnsi="Times New Roman" w:cs="Times New Roman"/>
          <w:sz w:val="24"/>
          <w:szCs w:val="24"/>
          <w:bdr w:val="none" w:sz="0" w:space="0" w:color="auto" w:frame="1"/>
          <w:lang w:val="en-GB" w:eastAsia="en-GB"/>
        </w:rPr>
        <w:t xml:space="preserve">r required to meet the future demands of the company. </w:t>
      </w:r>
    </w:p>
    <w:p w14:paraId="1A2DC48D" w14:textId="2FB24C7F" w:rsidR="008E0F63" w:rsidRDefault="00BF6A40" w:rsidP="00244154">
      <w:pPr>
        <w:spacing w:after="0" w:line="480" w:lineRule="auto"/>
        <w:ind w:firstLine="720"/>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t xml:space="preserve">In conclusion, from this discussion, Estée Lauder Companies Inc. has employed effective HR planning and change strategy to ensure that it not only improves </w:t>
      </w:r>
      <w:r w:rsidRPr="008E0F63">
        <w:rPr>
          <w:rFonts w:ascii="Times New Roman" w:eastAsia="Times New Roman" w:hAnsi="Times New Roman" w:cs="Times New Roman"/>
          <w:sz w:val="24"/>
          <w:szCs w:val="24"/>
          <w:bdr w:val="none" w:sz="0" w:space="0" w:color="auto" w:frame="1"/>
          <w:lang w:val="en-GB" w:eastAsia="en-GB"/>
        </w:rPr>
        <w:t>the performance of its workforce but also enhance its competitive advantage in the market. The company considers its workforce not only as a cost but a resource that the company’s success relies on.</w:t>
      </w:r>
    </w:p>
    <w:p w14:paraId="77859180" w14:textId="77777777" w:rsidR="00244154" w:rsidRDefault="00BF6A40" w:rsidP="004F7B81">
      <w:pPr>
        <w:spacing w:after="0" w:line="480" w:lineRule="auto"/>
        <w:jc w:val="center"/>
        <w:rPr>
          <w:rFonts w:ascii="Times New Roman" w:eastAsia="Times New Roman" w:hAnsi="Times New Roman" w:cs="Times New Roman"/>
          <w:sz w:val="24"/>
          <w:szCs w:val="24"/>
          <w:bdr w:val="none" w:sz="0" w:space="0" w:color="auto" w:frame="1"/>
          <w:lang w:val="en-GB" w:eastAsia="en-GB"/>
        </w:rPr>
      </w:pPr>
      <w:r>
        <w:rPr>
          <w:rFonts w:ascii="Times New Roman" w:eastAsia="Times New Roman" w:hAnsi="Times New Roman" w:cs="Times New Roman"/>
          <w:sz w:val="24"/>
          <w:szCs w:val="24"/>
          <w:bdr w:val="none" w:sz="0" w:space="0" w:color="auto" w:frame="1"/>
          <w:lang w:val="en-GB" w:eastAsia="en-GB"/>
        </w:rPr>
        <w:br w:type="page"/>
      </w:r>
    </w:p>
    <w:p w14:paraId="68DA18DF" w14:textId="78E80144" w:rsidR="008E0F63" w:rsidRPr="008E0F63" w:rsidRDefault="00BF6A40" w:rsidP="004F7B81">
      <w:pPr>
        <w:spacing w:after="0" w:line="480" w:lineRule="auto"/>
        <w:jc w:val="center"/>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lastRenderedPageBreak/>
        <w:t>References</w:t>
      </w:r>
    </w:p>
    <w:p w14:paraId="11F914CB" w14:textId="77777777" w:rsidR="008E0F63" w:rsidRPr="008E0F63" w:rsidRDefault="00BF6A40" w:rsidP="008E0F63">
      <w:pPr>
        <w:spacing w:after="0" w:line="480" w:lineRule="auto"/>
        <w:ind w:left="720" w:hanging="720"/>
        <w:rPr>
          <w:rFonts w:ascii="Times New Roman" w:eastAsia="Times New Roman" w:hAnsi="Times New Roman" w:cs="Times New Roman"/>
          <w:sz w:val="24"/>
          <w:szCs w:val="24"/>
          <w:bdr w:val="none" w:sz="0" w:space="0" w:color="auto" w:frame="1"/>
          <w:lang w:val="en-GB" w:eastAsia="en-GB"/>
        </w:rPr>
      </w:pPr>
      <w:r w:rsidRPr="008E0F63">
        <w:rPr>
          <w:rFonts w:ascii="Times New Roman" w:eastAsia="Times New Roman" w:hAnsi="Times New Roman" w:cs="Times New Roman"/>
          <w:sz w:val="24"/>
          <w:szCs w:val="24"/>
          <w:bdr w:val="none" w:sz="0" w:space="0" w:color="auto" w:frame="1"/>
          <w:lang w:val="en-GB" w:eastAsia="en-GB"/>
        </w:rPr>
        <w:t xml:space="preserve">CIPD. (2018, May). Workforce Planning Practice. </w:t>
      </w:r>
      <w:r w:rsidRPr="008E0F63">
        <w:rPr>
          <w:rFonts w:ascii="Times New Roman" w:eastAsia="Times New Roman" w:hAnsi="Times New Roman" w:cs="Times New Roman"/>
          <w:i/>
          <w:sz w:val="24"/>
          <w:szCs w:val="24"/>
          <w:bdr w:val="none" w:sz="0" w:space="0" w:color="auto" w:frame="1"/>
          <w:lang w:val="en-GB" w:eastAsia="en-GB"/>
        </w:rPr>
        <w:t>Championing better work and working lives</w:t>
      </w:r>
      <w:r w:rsidRPr="008E0F63">
        <w:rPr>
          <w:rFonts w:ascii="Times New Roman" w:eastAsia="Times New Roman" w:hAnsi="Times New Roman" w:cs="Times New Roman"/>
          <w:sz w:val="24"/>
          <w:szCs w:val="24"/>
          <w:bdr w:val="none" w:sz="0" w:space="0" w:color="auto" w:frame="1"/>
          <w:lang w:val="en-GB" w:eastAsia="en-GB"/>
        </w:rPr>
        <w:t>. Retrieved from https://www.cipd.co.uk/Images/workforce-planning-guide_tcm18-42735.pdf</w:t>
      </w:r>
    </w:p>
    <w:p w14:paraId="1B9F6F96" w14:textId="77777777" w:rsidR="008E0F63" w:rsidRPr="008E0F63" w:rsidRDefault="00BF6A40" w:rsidP="008E0F63">
      <w:pPr>
        <w:spacing w:after="0" w:line="480" w:lineRule="auto"/>
        <w:ind w:left="720" w:hanging="720"/>
        <w:rPr>
          <w:rFonts w:ascii="Times New Roman" w:eastAsia="Times New Roman" w:hAnsi="Times New Roman" w:cs="Times New Roman"/>
          <w:sz w:val="24"/>
          <w:szCs w:val="24"/>
          <w:lang w:val="en-GB" w:eastAsia="en-GB"/>
        </w:rPr>
      </w:pPr>
      <w:r w:rsidRPr="008E0F63">
        <w:rPr>
          <w:rFonts w:ascii="Times New Roman" w:eastAsia="Times New Roman" w:hAnsi="Times New Roman" w:cs="Times New Roman"/>
          <w:sz w:val="24"/>
          <w:szCs w:val="24"/>
          <w:bdr w:val="none" w:sz="0" w:space="0" w:color="auto" w:frame="1"/>
          <w:lang w:val="en-GB" w:eastAsia="en-GB"/>
        </w:rPr>
        <w:t xml:space="preserve">Estée Lauder Companies. (2019). </w:t>
      </w:r>
      <w:r w:rsidRPr="008E0F63">
        <w:rPr>
          <w:rFonts w:ascii="Times New Roman" w:eastAsia="Times New Roman" w:hAnsi="Times New Roman" w:cs="Times New Roman"/>
          <w:i/>
          <w:sz w:val="24"/>
          <w:szCs w:val="24"/>
          <w:bdr w:val="none" w:sz="0" w:space="0" w:color="auto" w:frame="1"/>
          <w:lang w:val="en-GB" w:eastAsia="en-GB"/>
        </w:rPr>
        <w:t>Estée Lauder.</w:t>
      </w:r>
      <w:r w:rsidRPr="008E0F63">
        <w:rPr>
          <w:rFonts w:ascii="Times New Roman" w:eastAsia="Times New Roman" w:hAnsi="Times New Roman" w:cs="Times New Roman"/>
          <w:sz w:val="24"/>
          <w:szCs w:val="24"/>
          <w:bdr w:val="none" w:sz="0" w:space="0" w:color="auto" w:frame="1"/>
          <w:lang w:val="en-GB" w:eastAsia="en-GB"/>
        </w:rPr>
        <w:t xml:space="preserve"> Retrieved from http://www.elcompanies.com/</w:t>
      </w:r>
    </w:p>
    <w:sectPr w:rsidR="008E0F63" w:rsidRPr="008E0F63" w:rsidSect="008E0F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21A58" w14:textId="77777777" w:rsidR="00BF6A40" w:rsidRDefault="00BF6A40">
      <w:pPr>
        <w:spacing w:after="0" w:line="240" w:lineRule="auto"/>
      </w:pPr>
      <w:r>
        <w:separator/>
      </w:r>
    </w:p>
  </w:endnote>
  <w:endnote w:type="continuationSeparator" w:id="0">
    <w:p w14:paraId="31A32897" w14:textId="77777777" w:rsidR="00BF6A40" w:rsidRDefault="00BF6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53F96" w14:textId="77777777" w:rsidR="00BF6A40" w:rsidRDefault="00BF6A40">
      <w:pPr>
        <w:spacing w:after="0" w:line="240" w:lineRule="auto"/>
      </w:pPr>
      <w:r>
        <w:separator/>
      </w:r>
    </w:p>
  </w:footnote>
  <w:footnote w:type="continuationSeparator" w:id="0">
    <w:p w14:paraId="174E899C" w14:textId="77777777" w:rsidR="00BF6A40" w:rsidRDefault="00BF6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5BA3A" w14:textId="489A2B81" w:rsidR="008E0F63" w:rsidRPr="00456264" w:rsidRDefault="00BF6A40">
    <w:pPr>
      <w:pStyle w:val="Header"/>
      <w:rPr>
        <w:sz w:val="20"/>
        <w:szCs w:val="20"/>
      </w:rPr>
    </w:pPr>
    <w:r w:rsidRPr="00456264">
      <w:rPr>
        <w:rFonts w:ascii="Times New Roman" w:hAnsi="Times New Roman" w:cs="Times New Roman"/>
        <w:sz w:val="20"/>
        <w:szCs w:val="20"/>
      </w:rPr>
      <w:t xml:space="preserve">HR PROCESSES AND WORKFORCE </w:t>
    </w:r>
    <w:r w:rsidR="00456264" w:rsidRPr="00456264">
      <w:rPr>
        <w:rFonts w:ascii="Times New Roman" w:hAnsi="Times New Roman" w:cs="Times New Roman"/>
        <w:sz w:val="20"/>
        <w:szCs w:val="20"/>
      </w:rPr>
      <w:t>PLANNING</w:t>
    </w:r>
    <w:r w:rsidR="00781F65">
      <w:rPr>
        <w:rFonts w:ascii="Times New Roman" w:hAnsi="Times New Roman" w:cs="Times New Roman"/>
        <w:sz w:val="20"/>
        <w:szCs w:val="20"/>
      </w:rPr>
      <w:t xml:space="preserve"> </w:t>
    </w:r>
    <w:r w:rsidR="00456264" w:rsidRPr="00456264">
      <w:rPr>
        <w:rFonts w:ascii="Times New Roman" w:hAnsi="Times New Roman" w:cs="Times New Roman"/>
        <w:sz w:val="20"/>
        <w:szCs w:val="20"/>
        <w:lang w:val="en-GB"/>
      </w:rPr>
      <w:t>AT ESTÉE LAUDER COMPANIES INC.</w:t>
    </w:r>
    <w:r w:rsidRPr="00456264">
      <w:rPr>
        <w:rFonts w:ascii="Times New Roman" w:hAnsi="Times New Roman" w:cs="Times New Roman"/>
        <w:sz w:val="20"/>
        <w:szCs w:val="20"/>
      </w:rPr>
      <w:tab/>
    </w:r>
    <w:r w:rsidRPr="00456264">
      <w:rPr>
        <w:rFonts w:ascii="Times New Roman" w:hAnsi="Times New Roman" w:cs="Times New Roman"/>
        <w:sz w:val="20"/>
        <w:szCs w:val="20"/>
      </w:rPr>
      <w:fldChar w:fldCharType="begin"/>
    </w:r>
    <w:r w:rsidRPr="00456264">
      <w:rPr>
        <w:rFonts w:ascii="Times New Roman" w:hAnsi="Times New Roman" w:cs="Times New Roman"/>
        <w:sz w:val="20"/>
        <w:szCs w:val="20"/>
      </w:rPr>
      <w:instrText xml:space="preserve"> PAGE   \* MERGEFORMAT </w:instrText>
    </w:r>
    <w:r w:rsidRPr="00456264">
      <w:rPr>
        <w:rFonts w:ascii="Times New Roman" w:hAnsi="Times New Roman" w:cs="Times New Roman"/>
        <w:sz w:val="20"/>
        <w:szCs w:val="20"/>
      </w:rPr>
      <w:fldChar w:fldCharType="separate"/>
    </w:r>
    <w:r w:rsidR="004F7B81" w:rsidRPr="00456264">
      <w:rPr>
        <w:rFonts w:ascii="Times New Roman" w:hAnsi="Times New Roman" w:cs="Times New Roman"/>
        <w:noProof/>
        <w:sz w:val="20"/>
        <w:szCs w:val="20"/>
      </w:rPr>
      <w:t>2</w:t>
    </w:r>
    <w:r w:rsidRPr="00456264">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B2BBD" w14:textId="19E44B96" w:rsidR="008E0F63" w:rsidRPr="00456264" w:rsidRDefault="00BF6A40">
    <w:pPr>
      <w:pStyle w:val="Header"/>
      <w:rPr>
        <w:rFonts w:ascii="Times New Roman" w:hAnsi="Times New Roman" w:cs="Times New Roman"/>
        <w:sz w:val="20"/>
        <w:szCs w:val="20"/>
      </w:rPr>
    </w:pPr>
    <w:r w:rsidRPr="00456264">
      <w:rPr>
        <w:rFonts w:ascii="Times New Roman" w:hAnsi="Times New Roman" w:cs="Times New Roman"/>
        <w:sz w:val="20"/>
        <w:szCs w:val="20"/>
      </w:rPr>
      <w:t xml:space="preserve">Running head: HR PROCESSES AND WORKFORCE </w:t>
    </w:r>
    <w:r w:rsidR="00456264" w:rsidRPr="00456264">
      <w:rPr>
        <w:rFonts w:ascii="Times New Roman" w:hAnsi="Times New Roman" w:cs="Times New Roman"/>
        <w:sz w:val="20"/>
        <w:szCs w:val="20"/>
      </w:rPr>
      <w:t>PLANNING</w:t>
    </w:r>
    <w:r w:rsidR="00781F65">
      <w:rPr>
        <w:rFonts w:ascii="Times New Roman" w:hAnsi="Times New Roman" w:cs="Times New Roman"/>
        <w:sz w:val="20"/>
        <w:szCs w:val="20"/>
      </w:rPr>
      <w:t xml:space="preserve"> </w:t>
    </w:r>
    <w:r w:rsidR="00456264" w:rsidRPr="00456264">
      <w:rPr>
        <w:rFonts w:ascii="Times New Roman" w:hAnsi="Times New Roman" w:cs="Times New Roman"/>
        <w:sz w:val="20"/>
        <w:szCs w:val="20"/>
        <w:lang w:val="en-GB"/>
      </w:rPr>
      <w:t>AT ESTÉE LAUDER COMPANIES INC.</w:t>
    </w:r>
    <w:r w:rsidRPr="00456264">
      <w:rPr>
        <w:rFonts w:ascii="Times New Roman" w:hAnsi="Times New Roman" w:cs="Times New Roman"/>
        <w:sz w:val="20"/>
        <w:szCs w:val="20"/>
      </w:rPr>
      <w:tab/>
    </w:r>
    <w:r w:rsidRPr="00456264">
      <w:rPr>
        <w:rFonts w:ascii="Times New Roman" w:hAnsi="Times New Roman" w:cs="Times New Roman"/>
        <w:sz w:val="20"/>
        <w:szCs w:val="20"/>
      </w:rPr>
      <w:fldChar w:fldCharType="begin"/>
    </w:r>
    <w:r w:rsidRPr="00456264">
      <w:rPr>
        <w:rFonts w:ascii="Times New Roman" w:hAnsi="Times New Roman" w:cs="Times New Roman"/>
        <w:sz w:val="20"/>
        <w:szCs w:val="20"/>
      </w:rPr>
      <w:instrText xml:space="preserve"> PAGE   \* MERGEFORMAT </w:instrText>
    </w:r>
    <w:r w:rsidRPr="00456264">
      <w:rPr>
        <w:rFonts w:ascii="Times New Roman" w:hAnsi="Times New Roman" w:cs="Times New Roman"/>
        <w:sz w:val="20"/>
        <w:szCs w:val="20"/>
      </w:rPr>
      <w:fldChar w:fldCharType="separate"/>
    </w:r>
    <w:r w:rsidR="004F7B81" w:rsidRPr="00456264">
      <w:rPr>
        <w:rFonts w:ascii="Times New Roman" w:hAnsi="Times New Roman" w:cs="Times New Roman"/>
        <w:noProof/>
        <w:sz w:val="20"/>
        <w:szCs w:val="20"/>
      </w:rPr>
      <w:t>1</w:t>
    </w:r>
    <w:r w:rsidRPr="00456264">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17C"/>
    <w:rsid w:val="001D588D"/>
    <w:rsid w:val="00244154"/>
    <w:rsid w:val="00456264"/>
    <w:rsid w:val="004F7B81"/>
    <w:rsid w:val="0050617C"/>
    <w:rsid w:val="00555B4F"/>
    <w:rsid w:val="00646DF3"/>
    <w:rsid w:val="00685F6C"/>
    <w:rsid w:val="00781F65"/>
    <w:rsid w:val="008E0F63"/>
    <w:rsid w:val="00A01A11"/>
    <w:rsid w:val="00AE4988"/>
    <w:rsid w:val="00BF6A40"/>
    <w:rsid w:val="00C644EA"/>
    <w:rsid w:val="00D10678"/>
    <w:rsid w:val="00D3485C"/>
    <w:rsid w:val="00DA6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60771"/>
  <w15:docId w15:val="{79D31DE3-CA57-43E3-B081-B72E7419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DA64B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A64B1"/>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8E0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F63"/>
  </w:style>
  <w:style w:type="paragraph" w:styleId="Footer">
    <w:name w:val="footer"/>
    <w:basedOn w:val="Normal"/>
    <w:link w:val="FooterChar"/>
    <w:uiPriority w:val="99"/>
    <w:unhideWhenUsed/>
    <w:rsid w:val="008E0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2019-01-14T06:19:00Z</dcterms:created>
  <dcterms:modified xsi:type="dcterms:W3CDTF">2019-01-14T14:35:00Z</dcterms:modified>
</cp:coreProperties>
</file>